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28F83FB8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58F4BD2A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="00DF40AE" w:rsidRPr="00DF40AE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การยกระดับและขับเคลื่อนเมืองแห่งการเรียนรู้ (</w:t>
      </w:r>
      <w:r w:rsidR="00DF40AE" w:rsidRPr="00DF40AE">
        <w:rPr>
          <w:rFonts w:ascii="TH SarabunPSK" w:eastAsia="Cordia New" w:hAnsi="TH SarabunPSK" w:cs="TH SarabunPSK"/>
          <w:b/>
          <w:bCs/>
          <w:sz w:val="40"/>
          <w:szCs w:val="40"/>
        </w:rPr>
        <w:t>Learning City)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6FBAF943" w14:textId="77777777" w:rsidR="000B3491" w:rsidRPr="000B3491" w:rsidRDefault="000B3491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0B3491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“การยกระดับและขับเคลื่อนเพื่อการขยายผลพื้นที่นวัตกรรมทางการศึกษา (</w:t>
      </w:r>
      <w:r w:rsidRPr="000B3491">
        <w:rPr>
          <w:rFonts w:ascii="TH SarabunPSK" w:eastAsia="Cordia New" w:hAnsi="TH SarabunPSK" w:cs="TH SarabunPSK"/>
          <w:sz w:val="32"/>
          <w:szCs w:val="32"/>
        </w:rPr>
        <w:t xml:space="preserve">Education Sandbox) </w:t>
      </w:r>
      <w:r w:rsidRPr="000B3491">
        <w:rPr>
          <w:rFonts w:ascii="TH SarabunPSK" w:eastAsia="Cordia New" w:hAnsi="TH SarabunPSK" w:cs="TH SarabunPSK"/>
          <w:sz w:val="32"/>
          <w:szCs w:val="32"/>
          <w:cs/>
        </w:rPr>
        <w:t>และเมืองแห่งการเรียนรู้ (</w:t>
      </w:r>
      <w:r w:rsidRPr="000B3491">
        <w:rPr>
          <w:rFonts w:ascii="TH SarabunPSK" w:eastAsia="Cordia New" w:hAnsi="TH SarabunPSK" w:cs="TH SarabunPSK"/>
          <w:sz w:val="32"/>
          <w:szCs w:val="32"/>
        </w:rPr>
        <w:t>Learning City)”</w:t>
      </w:r>
    </w:p>
    <w:p w14:paraId="44083A24" w14:textId="7E67D09C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C94623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4B82D9E5" w:rsidR="00917094" w:rsidRDefault="000706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25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การยกระดับและขับเคลื่อนเพื่อการขยายผลพื้นที่นวัตกรรมทางการศึกษา (</w:t>
            </w:r>
            <w:r w:rsidRPr="00F25D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Education Sandbox) </w:t>
            </w:r>
            <w:r w:rsidRPr="00F25D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และเมืองแห่งการเรียนรู้ (</w:t>
            </w:r>
            <w:r w:rsidRPr="00F25D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7614ED52" w:rsidR="00917094" w:rsidRPr="00917094" w:rsidRDefault="00DF40AE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40A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การยกระดับและขับเคลื่อนเมืองแห่งการเรียนรู้ (</w:t>
            </w:r>
            <w:r w:rsidRPr="00DF40A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9935" w14:textId="44A290F5" w:rsidR="00917094" w:rsidRPr="00C453FB" w:rsidRDefault="00C453FB" w:rsidP="00C453FB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</w:rPr>
            </w:pPr>
            <w:r w:rsidRPr="000552C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KR5 P13: </w:t>
            </w:r>
            <w:r w:rsidRPr="000552C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จำนวนเมืองแห่งการเรียนรู้ (</w:t>
            </w:r>
            <w:r w:rsidRPr="000552C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Learning City) </w:t>
            </w:r>
            <w:r w:rsidRPr="000552C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ซึ่งได้รับการพัฒนาและประเมินตามแนวทางปฏิบัติ </w:t>
            </w:r>
            <w:r w:rsidRPr="00CF2F6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เกณฑ์และตัวชี้วัดที่สอดคล้องกับแนวทางสากล โดยการใช้ผลงานวิจัย องค์ความรู้ เทคโนโลยีและนวัตกรรม (</w:t>
            </w:r>
            <w:r w:rsidRPr="00CF2F6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20 </w:t>
            </w:r>
            <w:r w:rsidRPr="00CF2F6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เมือง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ในช่วงปี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2568-2570</w:t>
            </w:r>
            <w:r w:rsidRPr="00CF2F6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)</w:t>
            </w: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F97" w14:textId="77777777" w:rsidR="00601D21" w:rsidRPr="000C3CAF" w:rsidRDefault="00601D21" w:rsidP="00601D2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มาตรการหรือนวัตกรรมเชิงนโยบาย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(Policy Innovation)</w:t>
            </w:r>
            <w:r w:rsidRPr="002F36B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ของการพัฒนาเมืองน่าอยู่ที่ถูกนำไปใช้และแสดงได้ว่าสามารถยกระดับการพัฒนาชุมชน/ท้องถิ่น โดยเมืองน่าอยู่มุ่งเน้นผลสำเร็จของการพัฒนาตาม 5 มิติ ของเป้าหมายการพัฒนาอย่างยั่งยืน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(100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นโนบาย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มาตรการ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นวัตกรรมเชิงนโยบาย</w:t>
            </w:r>
            <w:r w:rsidRPr="0032703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ในช่วงปี 2566-2570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14:paraId="61226412" w14:textId="48222FBA" w:rsidR="00917094" w:rsidRDefault="00601D21" w:rsidP="00601D21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คน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ในช่วงปี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2566-2570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0421069C" w14:textId="77777777" w:rsidR="00917094" w:rsidRPr="001B0976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0976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Pr="001B0976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B0976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B0976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64AA1E7F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28ABA19" w:rsid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3445FD6" w14:textId="620C6B3E" w:rsidR="000F0453" w:rsidRPr="006458F8" w:rsidRDefault="006458F8" w:rsidP="006458F8">
      <w:pPr>
        <w:pStyle w:val="ListParagraph"/>
        <w:tabs>
          <w:tab w:val="right" w:pos="9190"/>
        </w:tabs>
        <w:spacing w:before="360" w:after="0" w:line="240" w:lineRule="auto"/>
        <w:ind w:left="357"/>
        <w:contextualSpacing w:val="0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="009C440E"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(ชื่อ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ชุดโครงการ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วิจัย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) </w:t>
      </w:r>
      <w:r w:rsidRPr="006458F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62B097" w14:textId="711D38EE" w:rsidR="000F0453" w:rsidRPr="000F0453" w:rsidRDefault="000F0453" w:rsidP="000F0453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8412848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16894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="00F16894" w:rsidRPr="002978B9">
        <w:rPr>
          <w:rFonts w:ascii="TH SarabunPSK" w:hAnsi="TH SarabunPSK" w:cs="TH SarabunPSK"/>
          <w:sz w:val="32"/>
          <w:szCs w:val="32"/>
        </w:rPr>
        <w:t>…………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1B09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D745D9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9F5108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BF44B8E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060345CB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4699253F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36AF52" w14:textId="77777777" w:rsidR="00966DE6" w:rsidRPr="00FE5E63" w:rsidRDefault="00966DE6" w:rsidP="00966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F0E59B" w14:textId="77777777" w:rsidR="00966DE6" w:rsidRPr="005C5D15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CA55F39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5F42E778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255C9950" w:rsidR="005336BB" w:rsidRDefault="00966DE6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966DE6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70FCAB6" w14:textId="77777777" w:rsidR="0057546D" w:rsidRPr="004B574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(ไม่เกิน 3000 คำ))</w:t>
      </w:r>
    </w:p>
    <w:p w14:paraId="43E07538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และระบุคำถามงานวิจัยของโครงการวิจัย (ไม่เกิน 3000 คำ))</w:t>
      </w:r>
    </w:p>
    <w:p w14:paraId="14FDBBAA" w14:textId="77777777" w:rsidR="0057546D" w:rsidRPr="00014C0F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651525D3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การวิจัย 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(กรอบการวิจัยที่เป็นแผนผังภาพแสดงถึงเป้าหมายและตัวชี้วัดของชุดโครงการ และมีการแสดงความ</w:t>
      </w:r>
      <w:r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7758EAE9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งานวิจัย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E52939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0E6741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AE2DDE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DF7973" w:rsidRPr="00AB18BD" w14:paraId="38B9E846" w14:textId="77777777" w:rsidTr="00DF7973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  </w:t>
            </w: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DF7973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DF7973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DF7973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DF7973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AC2D0F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AC2D0F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6473003B" w:rsidR="00E42777" w:rsidRPr="006B38F9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C43D9A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C43D9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ของโครงการอยู่ภายใต้งบประมาณปี 256</w:t>
      </w:r>
      <w:r w:rsidR="00601D21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bidi="th-TH"/>
        </w:rPr>
        <w:t>8</w:t>
      </w:r>
      <w:r w:rsidR="00C43D9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46D1FFEA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</w:t>
      </w:r>
      <w:r w:rsidR="0089495A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โ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ครงการ)</w:t>
      </w:r>
    </w:p>
    <w:p w14:paraId="42523D99" w14:textId="2C130E6C" w:rsidR="00AF28D5" w:rsidRPr="00531436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ของงบประมาณรวมโครงการ)</w:t>
      </w:r>
    </w:p>
    <w:p w14:paraId="6811F25E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138BED8C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4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lastRenderedPageBreak/>
        <w:t xml:space="preserve">งบลงทุน แบ่งเป็น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717E1290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</w:t>
      </w:r>
      <w:r w:rsidR="00AC4BB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ดำเนินการ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โครงการ)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2830"/>
        <w:gridCol w:w="1418"/>
        <w:gridCol w:w="1242"/>
        <w:gridCol w:w="1257"/>
        <w:gridCol w:w="1354"/>
        <w:gridCol w:w="1020"/>
      </w:tblGrid>
      <w:tr w:rsidR="00AB1788" w:rsidRPr="004743C5" w14:paraId="58998255" w14:textId="77777777" w:rsidTr="00356915">
        <w:trPr>
          <w:tblHeader/>
        </w:trPr>
        <w:tc>
          <w:tcPr>
            <w:tcW w:w="1551" w:type="pct"/>
            <w:shd w:val="clear" w:color="auto" w:fill="DDD9C3"/>
            <w:vAlign w:val="center"/>
          </w:tcPr>
          <w:p w14:paraId="411C4F83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77" w:type="pct"/>
            <w:shd w:val="clear" w:color="auto" w:fill="DDD9C3"/>
            <w:vAlign w:val="center"/>
          </w:tcPr>
          <w:p w14:paraId="76232B81" w14:textId="0FB69428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681" w:type="pct"/>
            <w:shd w:val="clear" w:color="auto" w:fill="DDD9C3"/>
            <w:vAlign w:val="center"/>
          </w:tcPr>
          <w:p w14:paraId="3E48E8AD" w14:textId="442724CE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689" w:type="pct"/>
            <w:shd w:val="clear" w:color="auto" w:fill="DDD9C3"/>
            <w:vAlign w:val="center"/>
          </w:tcPr>
          <w:p w14:paraId="07A10957" w14:textId="77777777" w:rsidR="00C370C6" w:rsidRDefault="00C370C6" w:rsidP="00AB178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AB1788"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0E131595" w14:textId="3F75072C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742" w:type="pct"/>
            <w:shd w:val="clear" w:color="auto" w:fill="DDD9C3"/>
            <w:vAlign w:val="center"/>
          </w:tcPr>
          <w:p w14:paraId="7B411300" w14:textId="77777777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59" w:type="pct"/>
            <w:shd w:val="clear" w:color="auto" w:fill="DDD9C3"/>
          </w:tcPr>
          <w:p w14:paraId="0A82D7B2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B1788" w:rsidRPr="004743C5" w14:paraId="74D1C2A7" w14:textId="77777777" w:rsidTr="00356915">
        <w:tc>
          <w:tcPr>
            <w:tcW w:w="1551" w:type="pct"/>
            <w:shd w:val="clear" w:color="auto" w:fill="F2F2F2"/>
          </w:tcPr>
          <w:p w14:paraId="1429D956" w14:textId="49926E84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77" w:type="pct"/>
            <w:shd w:val="clear" w:color="auto" w:fill="F2F2F2"/>
          </w:tcPr>
          <w:p w14:paraId="248385A5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2F2F2"/>
          </w:tcPr>
          <w:p w14:paraId="64AAD6C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F2F2F2"/>
          </w:tcPr>
          <w:p w14:paraId="08FE16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F2F2F2"/>
          </w:tcPr>
          <w:p w14:paraId="58595D97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F2F2F2"/>
          </w:tcPr>
          <w:p w14:paraId="77683BF9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1C684194" w14:textId="77777777" w:rsidTr="00356915">
        <w:tc>
          <w:tcPr>
            <w:tcW w:w="1551" w:type="pct"/>
          </w:tcPr>
          <w:p w14:paraId="2E2582F8" w14:textId="327FC9F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77" w:type="pct"/>
          </w:tcPr>
          <w:p w14:paraId="701E392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282D3C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00327A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25A703F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1350C37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270815B" w14:textId="77777777" w:rsidTr="00356915">
        <w:tc>
          <w:tcPr>
            <w:tcW w:w="1551" w:type="pct"/>
          </w:tcPr>
          <w:p w14:paraId="66A89E92" w14:textId="6B74123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777" w:type="pct"/>
          </w:tcPr>
          <w:p w14:paraId="6DD83A64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B44ED57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E51E25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76E9FA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0939334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37BE30D2" w14:textId="77777777" w:rsidTr="00356915">
        <w:tc>
          <w:tcPr>
            <w:tcW w:w="1551" w:type="pct"/>
          </w:tcPr>
          <w:p w14:paraId="611F6F1A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77" w:type="pct"/>
          </w:tcPr>
          <w:p w14:paraId="0DF619C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547BF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C812A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408BC3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3E28A13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40605372" w14:textId="77777777" w:rsidTr="00356915">
        <w:tc>
          <w:tcPr>
            <w:tcW w:w="1551" w:type="pct"/>
          </w:tcPr>
          <w:p w14:paraId="1663C0B5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77" w:type="pct"/>
          </w:tcPr>
          <w:p w14:paraId="0BE4A01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CDF79D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452DA6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4E1DF2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DE68A9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E79641E" w14:textId="77777777" w:rsidTr="00356915">
        <w:tc>
          <w:tcPr>
            <w:tcW w:w="1551" w:type="pct"/>
          </w:tcPr>
          <w:p w14:paraId="6136B19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0A48DCE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8506AD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01F351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322FB64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B718E9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F159E1" w14:paraId="22BE27C4" w14:textId="77777777" w:rsidTr="00356915">
        <w:tc>
          <w:tcPr>
            <w:tcW w:w="1551" w:type="pct"/>
            <w:shd w:val="clear" w:color="auto" w:fill="E7E6E6" w:themeFill="background2"/>
          </w:tcPr>
          <w:p w14:paraId="1202C491" w14:textId="77777777" w:rsidR="00AB1788" w:rsidRPr="00F159E1" w:rsidRDefault="00AB1788" w:rsidP="00B75C8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777" w:type="pct"/>
            <w:shd w:val="clear" w:color="auto" w:fill="E7E6E6" w:themeFill="background2"/>
          </w:tcPr>
          <w:p w14:paraId="0F3BB749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00F31F60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9" w:type="pct"/>
            <w:shd w:val="clear" w:color="auto" w:fill="E7E6E6" w:themeFill="background2"/>
          </w:tcPr>
          <w:p w14:paraId="0A074DA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  <w:shd w:val="clear" w:color="auto" w:fill="E7E6E6" w:themeFill="background2"/>
          </w:tcPr>
          <w:p w14:paraId="5BCEAB18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2286A6E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B1788" w:rsidRPr="004743C5" w14:paraId="6E5F0D44" w14:textId="77777777" w:rsidTr="00356915">
        <w:tc>
          <w:tcPr>
            <w:tcW w:w="1551" w:type="pct"/>
          </w:tcPr>
          <w:p w14:paraId="74084BFD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77" w:type="pct"/>
          </w:tcPr>
          <w:p w14:paraId="7D58152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73171A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EE316A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66B7C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448CF3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56D73395" w14:textId="77777777" w:rsidTr="00356915">
        <w:tc>
          <w:tcPr>
            <w:tcW w:w="1551" w:type="pct"/>
          </w:tcPr>
          <w:p w14:paraId="4F8CD54D" w14:textId="3C08CDAB" w:rsidR="00AB1788" w:rsidRPr="00F15056" w:rsidRDefault="00B83C6E" w:rsidP="00B75C8D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B83C6E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777" w:type="pct"/>
          </w:tcPr>
          <w:p w14:paraId="68DFBE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A9CBC18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9E8E560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C6D0184" w14:textId="5DADE9E5" w:rsidR="00AB1788" w:rsidRPr="004743C5" w:rsidRDefault="0035691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อาจรวมในชุดโครงการหลัก</w:t>
            </w:r>
          </w:p>
        </w:tc>
        <w:tc>
          <w:tcPr>
            <w:tcW w:w="559" w:type="pct"/>
          </w:tcPr>
          <w:p w14:paraId="1CDFF5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026C6E60" w14:textId="77777777" w:rsidTr="00356915">
        <w:tc>
          <w:tcPr>
            <w:tcW w:w="1551" w:type="pct"/>
          </w:tcPr>
          <w:p w14:paraId="18E2C4E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4EA9A43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D0DD64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6E33FA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9C949A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5A1C155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B38C895" w14:textId="77777777" w:rsidTr="00356915">
        <w:tc>
          <w:tcPr>
            <w:tcW w:w="1551" w:type="pct"/>
            <w:shd w:val="clear" w:color="auto" w:fill="D9D9D9"/>
          </w:tcPr>
          <w:p w14:paraId="14D307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77" w:type="pct"/>
            <w:shd w:val="clear" w:color="auto" w:fill="D9D9D9"/>
          </w:tcPr>
          <w:p w14:paraId="7ECD130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D9D9D9"/>
          </w:tcPr>
          <w:p w14:paraId="1C6011D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D9D9D9"/>
          </w:tcPr>
          <w:p w14:paraId="2C9A442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D9D9D9"/>
          </w:tcPr>
          <w:p w14:paraId="510391B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D9D9D9"/>
          </w:tcPr>
          <w:p w14:paraId="10FAA92C" w14:textId="4CD0A632" w:rsidR="005F79ED" w:rsidRPr="009178F9" w:rsidRDefault="005F79ED" w:rsidP="005F79ED">
            <w:pPr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4385"/>
        <w:gridCol w:w="1060"/>
        <w:gridCol w:w="1060"/>
        <w:gridCol w:w="1060"/>
        <w:gridCol w:w="1060"/>
        <w:gridCol w:w="1060"/>
      </w:tblGrid>
      <w:tr w:rsidR="00154B44" w:rsidRPr="00154B44" w14:paraId="24D24B71" w14:textId="77777777" w:rsidTr="00154B44">
        <w:trPr>
          <w:trHeight w:val="20"/>
          <w:tblHeader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BC3BF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5631A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BABA5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8C69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BA82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368D2B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54B44" w:rsidRPr="00154B44" w14:paraId="72066AEF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F6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A2F03A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E6D3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5633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C17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E441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7E066DDD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1517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DEA815" w14:textId="65645E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</w:t>
            </w:r>
            <w:r w:rsidR="00C9462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E2F87B" w14:textId="23CD4DB0" w:rsidR="00154B44" w:rsidRPr="00154B44" w:rsidRDefault="009114B8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  <w:r w:rsidR="00154B44"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-</w:t>
            </w:r>
            <w:r w:rsidR="00C9462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  <w:r w:rsidR="00154B44"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63722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E47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B786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09844E2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1B9C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832243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6A4796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ED1031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3711B97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53C689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496CF1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B61E7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CBB3981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59A033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7B6B9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9DC5D2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EF337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19C573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DA2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EFBE" w14:textId="1FF8E44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81813" w14:textId="5B211A4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78C1" w14:textId="7E95FD3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55482" w14:textId="415F42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7FB9B" w14:textId="0E6E87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CF8311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37E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C0E47" w14:textId="749143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9B93" w14:textId="5E516B6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31D0" w14:textId="5C2DA64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E97C" w14:textId="7576732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1E342" w14:textId="2A5AB8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2B093B6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4E1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2A370" w14:textId="767124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4E18C" w14:textId="6FBB106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D73E1" w14:textId="4AFD3A8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3452B" w14:textId="32E9B62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178EF" w14:textId="03E2E7F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5B5495C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C3871F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C7946F5" w14:textId="329EC5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A3F541" w14:textId="2AD46E7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40486B3" w14:textId="3A174C3C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B02A77" w14:textId="02135101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D59DBDD" w14:textId="6D94D74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59287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0EF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E5791" w14:textId="164314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46F9" w14:textId="7412F4B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6426" w14:textId="4B576D8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3C74A" w14:textId="74E3343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158A5" w14:textId="10179CB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FFBC99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AFE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DC7C" w14:textId="7CD0C50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3C2B" w14:textId="7D77ED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FD28" w14:textId="4D8EE1C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EE8EE" w14:textId="05F2C5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E6F9" w14:textId="267C346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163062D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0F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5E949" w14:textId="3DB83E8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93EC" w14:textId="6EA1514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EAF0E" w14:textId="7BA7C79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EA2B3" w14:textId="485839A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752F" w14:textId="7024A19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8255D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4CB8F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F615E15" w14:textId="7310B39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56330DC" w14:textId="5B1C986F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9562AAF" w14:textId="11BEADC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9B04F59" w14:textId="4065857C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BE0BFA8" w14:textId="604489C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8714714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564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lastRenderedPageBreak/>
              <w:t>ค่าจัดการประชุมชี้แจงกรอบวิจัยและพัฒนานักวิจัย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38B59" w14:textId="0A1421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B4B7" w14:textId="7B3A63D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B316" w14:textId="7E82CE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D2E54" w14:textId="4E17B4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3677" w14:textId="62C581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23C3C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878E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D42C2" w14:textId="2E972BE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6BCBB" w14:textId="00BB5AC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2ADF" w14:textId="40FE8ED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09E28" w14:textId="678053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22CD" w14:textId="41474D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2AED0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70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260D6" w14:textId="0163758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9DB77" w14:textId="66B9CFB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54963" w14:textId="48FB2B5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D16AE" w14:textId="320D72D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C087F" w14:textId="787B6CE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D9F2D84" w14:textId="77777777" w:rsidTr="00154B44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421C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91A8B" w14:textId="17037E6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C0F67" w14:textId="0C50E8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7B224" w14:textId="7FDE402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9F31C" w14:textId="2FB9A43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3F75" w14:textId="5FA09D2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1EC3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FBC4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46DBC" w14:textId="5675771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B5E9" w14:textId="61F030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AC12" w14:textId="20045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1544" w14:textId="683DA5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ACBD" w14:textId="7C15B7E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ACC443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7A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F04D" w14:textId="17D100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A91DE" w14:textId="3C0B47D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AA798" w14:textId="059B90B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C6A09" w14:textId="31A798B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C9064" w14:textId="73662BB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488472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61BD6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proofErr w:type="gramStart"/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4.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AD21CB" w14:textId="01D3748A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DF633C0" w14:textId="59FAB3E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92C1FC5" w14:textId="56B4324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CBAC4D" w14:textId="505136E8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C9DB061" w14:textId="481B0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3EDC905E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0279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DAA2F" w14:textId="71322C7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8D3" w14:textId="0C353B5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1C8FF" w14:textId="2E1C3B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89928" w14:textId="04BBA7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680D" w14:textId="282A95A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072F987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313A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C5810" w14:textId="39BFCF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B170E" w14:textId="4E915D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6B99" w14:textId="2067F0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C9B8F" w14:textId="34CFBB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81A9" w14:textId="2CE052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1019DE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6E4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A45D" w14:textId="75E4F14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7D06" w14:textId="5DCBFE3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9FE9D" w14:textId="46FC72C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7FB0" w14:textId="45DCE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54B0" w14:textId="0E7BFE7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647AC6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14A3E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E1AD98" w14:textId="546A6A9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CCD424F" w14:textId="65CBBEF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975C358" w14:textId="13B36F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5D3C289" w14:textId="56624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7DAEB1F" w14:textId="6B0914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85451B0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520C5B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54E3F9E" w14:textId="2591D0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5EB8271" w14:textId="38C2D5D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36F7EE10" w14:textId="568B4AD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0749A73" w14:textId="298E63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74562848" w14:textId="118800A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154B44" w:rsidRPr="00154B44" w14:paraId="6AE1BF1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CE866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0729D6" w14:textId="6B389CA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DCB95A" w14:textId="24E473BB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EBF9DE4" w14:textId="2651A2EF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1918C1" w14:textId="7B311D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D797A6" w14:textId="65FB77D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13EAC79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35C3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47AA5" w14:textId="1F8413E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1C8B5" w14:textId="2FE5D75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DAD82" w14:textId="3089C2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6217B" w14:textId="7D07D52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F2992" w14:textId="75DEBD0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E8E7B4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C7F2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E4B75" w14:textId="5F2DE6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1985B" w14:textId="26712F3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E8E2A" w14:textId="0F5762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09016" w14:textId="771C2F8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489FD" w14:textId="28FC6E3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5ABC3691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96B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1374D" w14:textId="356513A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382ED" w14:textId="774F39B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2A4F9" w14:textId="781FCED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FCD5C" w14:textId="1A3ED93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6014A" w14:textId="7F02673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3C58376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864BD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81857EA" w14:textId="6C050C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F1798E" w14:textId="7897A0E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2D14837" w14:textId="22A6EB2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1CC3F60" w14:textId="3F2C5432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3A7EDBC" w14:textId="01AF5A6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B23231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F52A97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13CDAEE" w14:textId="3DD3695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6A7B0FB" w14:textId="1F453A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A3D62D3" w14:textId="353722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0052A19" w14:textId="5526311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012CB4DD" w14:textId="18CB952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4D9EF2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E068BB6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AC6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5DA1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5D1B2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8270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EDCD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7F9802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891F8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EC4B906" w14:textId="48D01B1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BFB0488" w14:textId="6C2FEC6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7E997B8" w14:textId="3FA51D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76E3E2B" w14:textId="2E5DA5C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B53C6AB" w14:textId="70046C67" w:rsidR="00154B44" w:rsidRPr="00154B44" w:rsidRDefault="00403447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</w:tr>
    </w:tbl>
    <w:p w14:paraId="0002D6BB" w14:textId="77777777" w:rsidR="00154B44" w:rsidRDefault="00154B44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89495A">
        <w:trPr>
          <w:jc w:val="center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1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89495A">
        <w:trPr>
          <w:jc w:val="center"/>
        </w:trPr>
        <w:tc>
          <w:tcPr>
            <w:tcW w:w="1529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29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89495A">
        <w:trPr>
          <w:jc w:val="center"/>
        </w:trPr>
        <w:tc>
          <w:tcPr>
            <w:tcW w:w="1529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21F4FEC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690448E" w14:textId="4EB6206F" w:rsidR="00E42777" w:rsidRPr="008146B6" w:rsidRDefault="00494EA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01069" w:rsidRPr="00D01069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</w:t>
      </w:r>
      <w:r w:rsidR="00D01069"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="00D01069"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44E800EB" w:rsidR="00E42777" w:rsidRPr="008146B6" w:rsidRDefault="00494EA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Pr="008146B6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BB34924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4809ACD7" w14:textId="77777777" w:rsidR="004C5511" w:rsidRPr="00373A8E" w:rsidRDefault="004C5511" w:rsidP="004C5511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63887E0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31C17910" w14:textId="77777777" w:rsidR="004C5511" w:rsidRDefault="004C5511" w:rsidP="004C5511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lastRenderedPageBreak/>
        <w:t>……………………...........................................................................................................................................</w:t>
      </w:r>
    </w:p>
    <w:p w14:paraId="0C57D592" w14:textId="77777777" w:rsidR="004C5511" w:rsidRDefault="004C5511" w:rsidP="004C5511">
      <w:pPr>
        <w:pStyle w:val="ListParagraph"/>
        <w:tabs>
          <w:tab w:val="left" w:pos="426"/>
          <w:tab w:val="left" w:pos="3119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518BB80" w14:textId="19CA98E2" w:rsidR="001C3F26" w:rsidRPr="006B38F9" w:rsidRDefault="001C3F26" w:rsidP="004C551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17D0335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lastRenderedPageBreak/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D7B974E" w14:textId="06A83ED0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Pr="00E11C2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ประเภทของผลผลิตและคำจำกัดความ </w:t>
      </w:r>
      <w:r w:rsidRPr="00E11C2E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(Type of Outputs and Definition)</w:t>
      </w:r>
    </w:p>
    <w:p w14:paraId="57644E71" w14:textId="0334A0E9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682F76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82F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82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82F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682F76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sz w:val="32"/>
          <w:szCs w:val="32"/>
        </w:rPr>
        <w:t xml:space="preserve">2.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E11C2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2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EF8B" w14:textId="05749506" w:rsidR="003A07EE" w:rsidRPr="00EA569A" w:rsidRDefault="003A07EE" w:rsidP="0089495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C8173E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C8173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8" w:name="_Hlk49245066"/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8"/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BB60F7B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2A384103" w14:textId="77777777" w:rsidR="00E5561B" w:rsidRPr="005D52D5" w:rsidRDefault="00E925CC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 w:rsidR="00E5561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5561B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4B22EAAE" w14:textId="77777777" w:rsidR="00E5561B" w:rsidRPr="00E73B73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E5561B" w:rsidRPr="00AB7649" w14:paraId="2CC2DF47" w14:textId="77777777" w:rsidTr="009C512B">
        <w:tc>
          <w:tcPr>
            <w:tcW w:w="2264" w:type="pct"/>
            <w:shd w:val="clear" w:color="auto" w:fill="D9D9D9" w:themeFill="background1" w:themeFillShade="D9"/>
          </w:tcPr>
          <w:p w14:paraId="1591DFD8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184511A7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5561B" w:rsidRPr="00AB7649" w14:paraId="3DBFAD15" w14:textId="77777777" w:rsidTr="009C512B">
        <w:tc>
          <w:tcPr>
            <w:tcW w:w="2264" w:type="pct"/>
          </w:tcPr>
          <w:p w14:paraId="4AFC75B1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23BEB67" w14:textId="77777777" w:rsidR="00E5561B" w:rsidRPr="00F55237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2736" w:type="pct"/>
          </w:tcPr>
          <w:p w14:paraId="5FC2C208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D9A9129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14BA2BB3" w14:textId="77777777" w:rsidTr="009C512B">
        <w:tc>
          <w:tcPr>
            <w:tcW w:w="2264" w:type="pct"/>
          </w:tcPr>
          <w:p w14:paraId="7D5FDAA3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6153A183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6819FF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2D49F030" w14:textId="77777777" w:rsidTr="009C512B">
        <w:tc>
          <w:tcPr>
            <w:tcW w:w="2264" w:type="pct"/>
          </w:tcPr>
          <w:p w14:paraId="452B2042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</w:rPr>
              <w:t>………….</w:t>
            </w:r>
          </w:p>
          <w:p w14:paraId="22816097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86347D0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3C6D0EC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08901E0F" w14:textId="77777777" w:rsidR="00E5561B" w:rsidRPr="00373A8E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1BDDD6E8" w14:textId="77777777" w:rsidR="00E5561B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88A3143" w14:textId="77777777" w:rsidR="00E5561B" w:rsidRPr="00E25DE8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5890ACE8" w14:textId="77777777" w:rsidR="00E5561B" w:rsidRPr="004900E2" w:rsidRDefault="00E5561B" w:rsidP="00E5561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1724"/>
        <w:gridCol w:w="2056"/>
        <w:gridCol w:w="2056"/>
        <w:gridCol w:w="2054"/>
      </w:tblGrid>
      <w:tr w:rsidR="00E5561B" w:rsidRPr="0089351C" w14:paraId="2F30ECEF" w14:textId="77777777" w:rsidTr="009C512B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41462AC1" w14:textId="77777777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3BE30C39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058C5F2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38AE8338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19ECDEED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E5561B" w:rsidRPr="0089351C" w14:paraId="211B70B6" w14:textId="77777777" w:rsidTr="009C512B">
        <w:tc>
          <w:tcPr>
            <w:tcW w:w="702" w:type="pct"/>
          </w:tcPr>
          <w:p w14:paraId="02FE6791" w14:textId="59CE24AF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 w:rsidR="00D50BFE">
              <w:rPr>
                <w:rFonts w:ascii="TH SarabunPSK" w:hAnsi="TH SarabunPSK" w:cs="TH SarabunPSK"/>
                <w:sz w:val="28"/>
              </w:rPr>
              <w:t>4</w:t>
            </w:r>
          </w:p>
          <w:p w14:paraId="74D7D7E0" w14:textId="55CB10F4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="00D50BFE">
              <w:rPr>
                <w:rFonts w:ascii="TH SarabunPSK" w:hAnsi="TH SarabunPSK" w:cs="TH SarabunPSK"/>
                <w:sz w:val="28"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781A10B" w14:textId="0A0B46FA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D50BFE"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630BE65B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5A911636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B0DF7B4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1E45EF3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5561B" w:rsidRPr="0089351C" w14:paraId="482ECF80" w14:textId="77777777" w:rsidTr="009C512B">
        <w:tc>
          <w:tcPr>
            <w:tcW w:w="702" w:type="pct"/>
          </w:tcPr>
          <w:p w14:paraId="34BFC731" w14:textId="7FE36CA4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D50BFE"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D50BFE">
              <w:rPr>
                <w:rFonts w:ascii="TH SarabunPSK" w:hAnsi="TH SarabunPSK" w:cs="TH SarabunPSK"/>
                <w:sz w:val="28"/>
              </w:rPr>
              <w:t>8</w:t>
            </w:r>
          </w:p>
          <w:p w14:paraId="3C496ACF" w14:textId="6CF81F8B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50BFE">
              <w:rPr>
                <w:rFonts w:ascii="TH SarabunPSK" w:hAnsi="TH SarabunPSK" w:cs="TH SarabunPSK"/>
                <w:sz w:val="28"/>
              </w:rPr>
              <w:t>8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67935007" w14:textId="48EE5109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0505AD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19720BA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7363A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670D2C5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152951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5561B" w:rsidRPr="0089351C" w14:paraId="5FDB579F" w14:textId="77777777" w:rsidTr="009C512B">
        <w:tc>
          <w:tcPr>
            <w:tcW w:w="702" w:type="pct"/>
          </w:tcPr>
          <w:p w14:paraId="46DB3F29" w14:textId="0F0D8D51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D50BFE">
              <w:rPr>
                <w:rFonts w:ascii="TH SarabunPSK" w:hAnsi="TH SarabunPSK" w:cs="TH SarabunPSK"/>
                <w:sz w:val="28"/>
              </w:rPr>
              <w:t>9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D50BFE">
              <w:rPr>
                <w:rFonts w:ascii="TH SarabunPSK" w:hAnsi="TH SarabunPSK" w:cs="TH SarabunPSK"/>
                <w:sz w:val="28"/>
              </w:rPr>
              <w:t>12</w:t>
            </w:r>
          </w:p>
          <w:p w14:paraId="6412E3AE" w14:textId="28594A08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73AEE">
              <w:rPr>
                <w:rFonts w:ascii="TH SarabunPSK" w:hAnsi="TH SarabunPSK" w:cs="TH SarabunPSK"/>
                <w:sz w:val="28"/>
              </w:rPr>
              <w:t>12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43B5779B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23BA56A4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E9AA9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E671CC7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4C7CB9E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CBD45D3" w14:textId="77777777" w:rsidR="00E5561B" w:rsidRPr="00076C06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42CB268" w14:textId="77777777" w:rsidR="00E5561B" w:rsidRPr="00BC4F88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1C4F1E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3B813EFA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6859D3A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E09BFE9" w14:textId="5919E83D" w:rsidR="009E1D49" w:rsidRPr="00E25DE8" w:rsidRDefault="009E1D49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sectPr w:rsidR="009E1D49" w:rsidRPr="00E25DE8" w:rsidSect="00370831">
      <w:headerReference w:type="default" r:id="rId11"/>
      <w:footerReference w:type="default" r:id="rId12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A73B" w14:textId="77777777" w:rsidR="00DB4112" w:rsidRDefault="00DB4112" w:rsidP="00AE1EEF">
      <w:pPr>
        <w:spacing w:after="0" w:line="240" w:lineRule="auto"/>
      </w:pPr>
      <w:r>
        <w:separator/>
      </w:r>
    </w:p>
  </w:endnote>
  <w:endnote w:type="continuationSeparator" w:id="0">
    <w:p w14:paraId="1FA3F519" w14:textId="77777777" w:rsidR="00DB4112" w:rsidRDefault="00DB411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fldSimple w:instr=" NUMPAGES   \* MERGEFORMAT ">
          <w:r w:rsidR="009B2364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0DF7F" w14:textId="77777777" w:rsidR="00DB4112" w:rsidRDefault="00DB4112" w:rsidP="00AE1EEF">
      <w:pPr>
        <w:spacing w:after="0" w:line="240" w:lineRule="auto"/>
      </w:pPr>
      <w:r>
        <w:separator/>
      </w:r>
    </w:p>
  </w:footnote>
  <w:footnote w:type="continuationSeparator" w:id="0">
    <w:p w14:paraId="3407EDC4" w14:textId="77777777" w:rsidR="00DB4112" w:rsidRDefault="00DB4112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C28D" w14:textId="0A66C02C" w:rsidR="001D7BEA" w:rsidRPr="001D7BEA" w:rsidRDefault="001D7BEA" w:rsidP="001D7BEA">
    <w:pPr>
      <w:pStyle w:val="Header"/>
      <w:jc w:val="right"/>
      <w:rPr>
        <w:color w:val="FF0000"/>
        <w:cs/>
      </w:rPr>
    </w:pPr>
    <w:r w:rsidRPr="001D7BEA">
      <w:rPr>
        <w:rFonts w:hint="cs"/>
        <w:color w:val="FF0000"/>
        <w:cs/>
      </w:rPr>
      <w:t>โครงการวิจัยย่อย</w:t>
    </w:r>
    <w:r w:rsidR="007775A9">
      <w:rPr>
        <w:rFonts w:hint="cs"/>
        <w:color w:val="FF0000"/>
        <w:cs/>
      </w:rPr>
      <w:t>ที่</w:t>
    </w:r>
    <w:r w:rsidRPr="001D7BEA">
      <w:rPr>
        <w:rFonts w:hint="cs"/>
        <w:color w:val="FF0000"/>
        <w:cs/>
      </w:rPr>
      <w:t xml:space="preserve"> 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72BB"/>
    <w:rsid w:val="00012508"/>
    <w:rsid w:val="00014C0F"/>
    <w:rsid w:val="00016AD0"/>
    <w:rsid w:val="00016E35"/>
    <w:rsid w:val="00020EE5"/>
    <w:rsid w:val="00027953"/>
    <w:rsid w:val="00042587"/>
    <w:rsid w:val="000505AD"/>
    <w:rsid w:val="00051061"/>
    <w:rsid w:val="000519D7"/>
    <w:rsid w:val="000535FA"/>
    <w:rsid w:val="00053FEE"/>
    <w:rsid w:val="000573F0"/>
    <w:rsid w:val="000615CF"/>
    <w:rsid w:val="00061E5E"/>
    <w:rsid w:val="000648EE"/>
    <w:rsid w:val="000700ED"/>
    <w:rsid w:val="0007068C"/>
    <w:rsid w:val="00076C06"/>
    <w:rsid w:val="000901FA"/>
    <w:rsid w:val="00091966"/>
    <w:rsid w:val="0009226D"/>
    <w:rsid w:val="00095753"/>
    <w:rsid w:val="000A1A47"/>
    <w:rsid w:val="000A1E10"/>
    <w:rsid w:val="000A209A"/>
    <w:rsid w:val="000B3491"/>
    <w:rsid w:val="000C05C7"/>
    <w:rsid w:val="000D730D"/>
    <w:rsid w:val="000E2196"/>
    <w:rsid w:val="000E4330"/>
    <w:rsid w:val="000E67CE"/>
    <w:rsid w:val="000E7C93"/>
    <w:rsid w:val="000F045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1E1"/>
    <w:rsid w:val="00154B0C"/>
    <w:rsid w:val="00154B44"/>
    <w:rsid w:val="00155E04"/>
    <w:rsid w:val="00156871"/>
    <w:rsid w:val="00167311"/>
    <w:rsid w:val="001802BC"/>
    <w:rsid w:val="001819E3"/>
    <w:rsid w:val="00193A60"/>
    <w:rsid w:val="00195E61"/>
    <w:rsid w:val="00196554"/>
    <w:rsid w:val="001A1AA5"/>
    <w:rsid w:val="001A1CDB"/>
    <w:rsid w:val="001A4A45"/>
    <w:rsid w:val="001A5CCC"/>
    <w:rsid w:val="001A7711"/>
    <w:rsid w:val="001B0976"/>
    <w:rsid w:val="001B20FF"/>
    <w:rsid w:val="001B7B1F"/>
    <w:rsid w:val="001C03B5"/>
    <w:rsid w:val="001C3F26"/>
    <w:rsid w:val="001C7092"/>
    <w:rsid w:val="001D294E"/>
    <w:rsid w:val="001D44F1"/>
    <w:rsid w:val="001D7BEA"/>
    <w:rsid w:val="001E3C16"/>
    <w:rsid w:val="001E59E8"/>
    <w:rsid w:val="001E6FAF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A7F16"/>
    <w:rsid w:val="002B0D2E"/>
    <w:rsid w:val="002B1DE2"/>
    <w:rsid w:val="002B6A70"/>
    <w:rsid w:val="002C296E"/>
    <w:rsid w:val="002C5773"/>
    <w:rsid w:val="002C66DD"/>
    <w:rsid w:val="002C79A8"/>
    <w:rsid w:val="002D0F56"/>
    <w:rsid w:val="002D5046"/>
    <w:rsid w:val="002D5626"/>
    <w:rsid w:val="002D77A0"/>
    <w:rsid w:val="002E09D0"/>
    <w:rsid w:val="002E77A3"/>
    <w:rsid w:val="002F4E14"/>
    <w:rsid w:val="00305B87"/>
    <w:rsid w:val="00307A43"/>
    <w:rsid w:val="00310593"/>
    <w:rsid w:val="00311D43"/>
    <w:rsid w:val="00316984"/>
    <w:rsid w:val="0032117B"/>
    <w:rsid w:val="00326B52"/>
    <w:rsid w:val="003312AB"/>
    <w:rsid w:val="00333285"/>
    <w:rsid w:val="003374EC"/>
    <w:rsid w:val="00341814"/>
    <w:rsid w:val="0034414D"/>
    <w:rsid w:val="00344E3D"/>
    <w:rsid w:val="00345616"/>
    <w:rsid w:val="0035268A"/>
    <w:rsid w:val="003558F9"/>
    <w:rsid w:val="0035635A"/>
    <w:rsid w:val="00356915"/>
    <w:rsid w:val="00361BCD"/>
    <w:rsid w:val="00361E64"/>
    <w:rsid w:val="00370831"/>
    <w:rsid w:val="00373A8E"/>
    <w:rsid w:val="00373AEE"/>
    <w:rsid w:val="00375A55"/>
    <w:rsid w:val="0037689D"/>
    <w:rsid w:val="00382AF6"/>
    <w:rsid w:val="00384F87"/>
    <w:rsid w:val="003872D0"/>
    <w:rsid w:val="0038796A"/>
    <w:rsid w:val="00395066"/>
    <w:rsid w:val="003A07EE"/>
    <w:rsid w:val="003A371F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447"/>
    <w:rsid w:val="00403A93"/>
    <w:rsid w:val="004050EE"/>
    <w:rsid w:val="00411935"/>
    <w:rsid w:val="004138B9"/>
    <w:rsid w:val="00414E64"/>
    <w:rsid w:val="0042184D"/>
    <w:rsid w:val="0042563A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4EA0"/>
    <w:rsid w:val="00495B9B"/>
    <w:rsid w:val="004B06D9"/>
    <w:rsid w:val="004B6D1A"/>
    <w:rsid w:val="004C033B"/>
    <w:rsid w:val="004C0C2E"/>
    <w:rsid w:val="004C3FD1"/>
    <w:rsid w:val="004C5511"/>
    <w:rsid w:val="004C6C3D"/>
    <w:rsid w:val="004D33BD"/>
    <w:rsid w:val="004E1F9E"/>
    <w:rsid w:val="004E2DF4"/>
    <w:rsid w:val="004E6501"/>
    <w:rsid w:val="004E68EA"/>
    <w:rsid w:val="004F14DB"/>
    <w:rsid w:val="004F76B6"/>
    <w:rsid w:val="004F76C4"/>
    <w:rsid w:val="00501445"/>
    <w:rsid w:val="005110B5"/>
    <w:rsid w:val="00516FAD"/>
    <w:rsid w:val="00531436"/>
    <w:rsid w:val="005336BB"/>
    <w:rsid w:val="00535978"/>
    <w:rsid w:val="00540970"/>
    <w:rsid w:val="00547263"/>
    <w:rsid w:val="0057546D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CC9"/>
    <w:rsid w:val="005E6916"/>
    <w:rsid w:val="005F79ED"/>
    <w:rsid w:val="00601D21"/>
    <w:rsid w:val="00605999"/>
    <w:rsid w:val="00610B37"/>
    <w:rsid w:val="00613F01"/>
    <w:rsid w:val="006239C7"/>
    <w:rsid w:val="006258EC"/>
    <w:rsid w:val="00626FFC"/>
    <w:rsid w:val="00633088"/>
    <w:rsid w:val="00637EB8"/>
    <w:rsid w:val="00640CB5"/>
    <w:rsid w:val="00644093"/>
    <w:rsid w:val="006458F8"/>
    <w:rsid w:val="0064639D"/>
    <w:rsid w:val="00656936"/>
    <w:rsid w:val="006616A2"/>
    <w:rsid w:val="00667CDD"/>
    <w:rsid w:val="0067394B"/>
    <w:rsid w:val="0067475D"/>
    <w:rsid w:val="0068242D"/>
    <w:rsid w:val="00682F76"/>
    <w:rsid w:val="00683909"/>
    <w:rsid w:val="00696F65"/>
    <w:rsid w:val="006A2C8F"/>
    <w:rsid w:val="006A77EB"/>
    <w:rsid w:val="006B38F9"/>
    <w:rsid w:val="006B48EC"/>
    <w:rsid w:val="006C4CFF"/>
    <w:rsid w:val="006D141F"/>
    <w:rsid w:val="006D5867"/>
    <w:rsid w:val="006D63D3"/>
    <w:rsid w:val="006E2C48"/>
    <w:rsid w:val="006F3005"/>
    <w:rsid w:val="007017C8"/>
    <w:rsid w:val="00706877"/>
    <w:rsid w:val="00715359"/>
    <w:rsid w:val="00716D18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710F2"/>
    <w:rsid w:val="007775A9"/>
    <w:rsid w:val="00777E6C"/>
    <w:rsid w:val="00780EBE"/>
    <w:rsid w:val="007906DB"/>
    <w:rsid w:val="00792DE8"/>
    <w:rsid w:val="00793A25"/>
    <w:rsid w:val="00794FBE"/>
    <w:rsid w:val="007A18E6"/>
    <w:rsid w:val="007B1F41"/>
    <w:rsid w:val="007B28CB"/>
    <w:rsid w:val="007B4F20"/>
    <w:rsid w:val="007B5F98"/>
    <w:rsid w:val="007C27AD"/>
    <w:rsid w:val="007C3816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22671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9495A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14B8"/>
    <w:rsid w:val="009131B7"/>
    <w:rsid w:val="009147C5"/>
    <w:rsid w:val="009150C3"/>
    <w:rsid w:val="00917094"/>
    <w:rsid w:val="00920F53"/>
    <w:rsid w:val="00923437"/>
    <w:rsid w:val="00935FE9"/>
    <w:rsid w:val="009433B3"/>
    <w:rsid w:val="00950805"/>
    <w:rsid w:val="0095558F"/>
    <w:rsid w:val="009562C0"/>
    <w:rsid w:val="009576B9"/>
    <w:rsid w:val="009620B8"/>
    <w:rsid w:val="00966DE6"/>
    <w:rsid w:val="0097015F"/>
    <w:rsid w:val="00970B1D"/>
    <w:rsid w:val="00973DB3"/>
    <w:rsid w:val="009744A9"/>
    <w:rsid w:val="00983B62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C440E"/>
    <w:rsid w:val="009D5494"/>
    <w:rsid w:val="009E1D49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3D27"/>
    <w:rsid w:val="00A3406E"/>
    <w:rsid w:val="00A3440C"/>
    <w:rsid w:val="00A35BA3"/>
    <w:rsid w:val="00A373BD"/>
    <w:rsid w:val="00A37FB8"/>
    <w:rsid w:val="00A406C0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788"/>
    <w:rsid w:val="00AB18BD"/>
    <w:rsid w:val="00AB1F9E"/>
    <w:rsid w:val="00AB2C58"/>
    <w:rsid w:val="00AB721C"/>
    <w:rsid w:val="00AC2D0F"/>
    <w:rsid w:val="00AC4418"/>
    <w:rsid w:val="00AC4BB2"/>
    <w:rsid w:val="00AC5293"/>
    <w:rsid w:val="00AD1D50"/>
    <w:rsid w:val="00AD2A50"/>
    <w:rsid w:val="00AD3D3F"/>
    <w:rsid w:val="00AE1EEF"/>
    <w:rsid w:val="00AE2DDE"/>
    <w:rsid w:val="00AE568F"/>
    <w:rsid w:val="00AF087C"/>
    <w:rsid w:val="00AF28D5"/>
    <w:rsid w:val="00AF42DB"/>
    <w:rsid w:val="00B058D3"/>
    <w:rsid w:val="00B13707"/>
    <w:rsid w:val="00B3377E"/>
    <w:rsid w:val="00B36B49"/>
    <w:rsid w:val="00B41613"/>
    <w:rsid w:val="00B62410"/>
    <w:rsid w:val="00B642BF"/>
    <w:rsid w:val="00B64E67"/>
    <w:rsid w:val="00B73591"/>
    <w:rsid w:val="00B73FDA"/>
    <w:rsid w:val="00B83C6E"/>
    <w:rsid w:val="00B9649E"/>
    <w:rsid w:val="00B96E03"/>
    <w:rsid w:val="00B96FED"/>
    <w:rsid w:val="00BA0492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17E59"/>
    <w:rsid w:val="00C260AB"/>
    <w:rsid w:val="00C370C6"/>
    <w:rsid w:val="00C406B4"/>
    <w:rsid w:val="00C41D45"/>
    <w:rsid w:val="00C43D9A"/>
    <w:rsid w:val="00C453FB"/>
    <w:rsid w:val="00C4787B"/>
    <w:rsid w:val="00C61454"/>
    <w:rsid w:val="00C6543C"/>
    <w:rsid w:val="00C76FEB"/>
    <w:rsid w:val="00C8173E"/>
    <w:rsid w:val="00C858BB"/>
    <w:rsid w:val="00C8706A"/>
    <w:rsid w:val="00C93338"/>
    <w:rsid w:val="00C94623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069"/>
    <w:rsid w:val="00D016CC"/>
    <w:rsid w:val="00D03864"/>
    <w:rsid w:val="00D075E8"/>
    <w:rsid w:val="00D20886"/>
    <w:rsid w:val="00D254EC"/>
    <w:rsid w:val="00D27B69"/>
    <w:rsid w:val="00D37C1F"/>
    <w:rsid w:val="00D413DE"/>
    <w:rsid w:val="00D50BFE"/>
    <w:rsid w:val="00D5203F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EAD"/>
    <w:rsid w:val="00DA31CB"/>
    <w:rsid w:val="00DA41C3"/>
    <w:rsid w:val="00DA50B6"/>
    <w:rsid w:val="00DB344C"/>
    <w:rsid w:val="00DB375A"/>
    <w:rsid w:val="00DB4112"/>
    <w:rsid w:val="00DB6818"/>
    <w:rsid w:val="00DC0631"/>
    <w:rsid w:val="00DD258E"/>
    <w:rsid w:val="00DD2CFB"/>
    <w:rsid w:val="00DD34B4"/>
    <w:rsid w:val="00DD46F1"/>
    <w:rsid w:val="00DD7CD4"/>
    <w:rsid w:val="00DE0930"/>
    <w:rsid w:val="00DE307E"/>
    <w:rsid w:val="00DE61EA"/>
    <w:rsid w:val="00DF1A97"/>
    <w:rsid w:val="00DF40AE"/>
    <w:rsid w:val="00DF7973"/>
    <w:rsid w:val="00E06506"/>
    <w:rsid w:val="00E078C1"/>
    <w:rsid w:val="00E11C2E"/>
    <w:rsid w:val="00E2239C"/>
    <w:rsid w:val="00E23CA7"/>
    <w:rsid w:val="00E25DE8"/>
    <w:rsid w:val="00E330AC"/>
    <w:rsid w:val="00E37A57"/>
    <w:rsid w:val="00E42777"/>
    <w:rsid w:val="00E430DA"/>
    <w:rsid w:val="00E5094D"/>
    <w:rsid w:val="00E5561B"/>
    <w:rsid w:val="00E562B2"/>
    <w:rsid w:val="00E57C3C"/>
    <w:rsid w:val="00E60A3F"/>
    <w:rsid w:val="00E658F6"/>
    <w:rsid w:val="00E6687C"/>
    <w:rsid w:val="00E7067A"/>
    <w:rsid w:val="00E72867"/>
    <w:rsid w:val="00E73B73"/>
    <w:rsid w:val="00E7417B"/>
    <w:rsid w:val="00E925CC"/>
    <w:rsid w:val="00EA5EAC"/>
    <w:rsid w:val="00EB56F4"/>
    <w:rsid w:val="00EB7F74"/>
    <w:rsid w:val="00EC2B30"/>
    <w:rsid w:val="00EC7E38"/>
    <w:rsid w:val="00ED4C21"/>
    <w:rsid w:val="00EE376D"/>
    <w:rsid w:val="00EE6960"/>
    <w:rsid w:val="00EF5CE9"/>
    <w:rsid w:val="00F0042C"/>
    <w:rsid w:val="00F05408"/>
    <w:rsid w:val="00F06EC8"/>
    <w:rsid w:val="00F11FE0"/>
    <w:rsid w:val="00F16894"/>
    <w:rsid w:val="00F21FCC"/>
    <w:rsid w:val="00F231C9"/>
    <w:rsid w:val="00F2457B"/>
    <w:rsid w:val="00F42E29"/>
    <w:rsid w:val="00F43C21"/>
    <w:rsid w:val="00F4448B"/>
    <w:rsid w:val="00F45B54"/>
    <w:rsid w:val="00F46A29"/>
    <w:rsid w:val="00F5536F"/>
    <w:rsid w:val="00F56566"/>
    <w:rsid w:val="00F569FA"/>
    <w:rsid w:val="00F65F82"/>
    <w:rsid w:val="00F679C4"/>
    <w:rsid w:val="00F76504"/>
    <w:rsid w:val="00F81B2F"/>
    <w:rsid w:val="00F84E92"/>
    <w:rsid w:val="00FA6398"/>
    <w:rsid w:val="00FA73F7"/>
    <w:rsid w:val="00FB181C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16DBA-B819-4E95-81EA-14B2E3C0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Papichaya Sawangtam</cp:lastModifiedBy>
  <cp:revision>2</cp:revision>
  <cp:lastPrinted>2021-01-04T09:29:00Z</cp:lastPrinted>
  <dcterms:created xsi:type="dcterms:W3CDTF">2024-12-19T02:24:00Z</dcterms:created>
  <dcterms:modified xsi:type="dcterms:W3CDTF">2024-12-19T02:24:00Z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